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A8" w:rsidRDefault="00E26E56" w:rsidP="00B54A01">
      <w:pPr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9AC8D85" wp14:editId="7BBDF1F1">
                <wp:simplePos x="0" y="0"/>
                <wp:positionH relativeFrom="column">
                  <wp:posOffset>-377190</wp:posOffset>
                </wp:positionH>
                <wp:positionV relativeFrom="paragraph">
                  <wp:posOffset>-360045</wp:posOffset>
                </wp:positionV>
                <wp:extent cx="10057765" cy="1168400"/>
                <wp:effectExtent l="0" t="0" r="635" b="0"/>
                <wp:wrapTopAndBottom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776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4A8" w:rsidRPr="006A0648" w:rsidRDefault="009544A8" w:rsidP="009544A8">
                            <w:pPr>
                              <w:jc w:val="center"/>
                              <w:rPr>
                                <w:rFonts w:ascii="Papyrus" w:hAnsi="Papyrus" w:cs="Garamond"/>
                                <w:bCs/>
                                <w:sz w:val="36"/>
                                <w:szCs w:val="36"/>
                              </w:rPr>
                            </w:pPr>
                            <w:r w:rsidRPr="006A0648">
                              <w:rPr>
                                <w:rFonts w:ascii="Papyrus" w:hAnsi="Papyrus" w:cs="Garamond"/>
                                <w:bCs/>
                                <w:sz w:val="72"/>
                                <w:szCs w:val="72"/>
                              </w:rPr>
                              <w:t>A Way to Pentecost</w:t>
                            </w:r>
                            <w:r w:rsidRPr="006A0648">
                              <w:rPr>
                                <w:rFonts w:ascii="Papyrus" w:hAnsi="Papyrus" w:cs="Garamond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544A8" w:rsidRPr="00D909FF" w:rsidRDefault="009544A8" w:rsidP="009544A8">
                            <w:pPr>
                              <w:jc w:val="center"/>
                              <w:rPr>
                                <w:rFonts w:ascii="Papyrus" w:hAnsi="Papyrus"/>
                              </w:rPr>
                            </w:pPr>
                            <w:r w:rsidRPr="00D909FF">
                              <w:rPr>
                                <w:rFonts w:ascii="Papyrus" w:hAnsi="Papyrus" w:cs="Garamond"/>
                                <w:bCs/>
                                <w:sz w:val="36"/>
                                <w:szCs w:val="36"/>
                              </w:rPr>
                              <w:t>A Novena from Ascension to Pentecost</w:t>
                            </w:r>
                          </w:p>
                          <w:p w:rsidR="009544A8" w:rsidRPr="00D909FF" w:rsidRDefault="009544A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9.7pt;margin-top:-28.35pt;width:791.95pt;height:9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" stroked="f">
                <v:textbox>
                  <w:txbxContent>
                    <w:p w:rsidR="009544A8" w:rsidRPr="006A0648" w:rsidRDefault="009544A8" w:rsidP="009544A8">
                      <w:pPr>
                        <w:jc w:val="center"/>
                        <w:rPr>
                          <w:rFonts w:ascii="Papyrus" w:hAnsi="Papyrus" w:cs="Garamond"/>
                          <w:bCs/>
                          <w:sz w:val="36"/>
                          <w:szCs w:val="36"/>
                        </w:rPr>
                      </w:pPr>
                      <w:r w:rsidRPr="006A0648">
                        <w:rPr>
                          <w:rFonts w:ascii="Papyrus" w:hAnsi="Papyrus" w:cs="Garamond"/>
                          <w:bCs/>
                          <w:sz w:val="72"/>
                          <w:szCs w:val="72"/>
                        </w:rPr>
                        <w:t>A Way to Pentecost</w:t>
                      </w:r>
                      <w:r w:rsidRPr="006A0648">
                        <w:rPr>
                          <w:rFonts w:ascii="Papyrus" w:hAnsi="Papyrus" w:cs="Garamond"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9544A8" w:rsidRPr="00D909FF" w:rsidRDefault="009544A8" w:rsidP="009544A8">
                      <w:pPr>
                        <w:jc w:val="center"/>
                        <w:rPr>
                          <w:rFonts w:ascii="Papyrus" w:hAnsi="Papyrus"/>
                        </w:rPr>
                      </w:pPr>
                      <w:r w:rsidRPr="00D909FF">
                        <w:rPr>
                          <w:rFonts w:ascii="Papyrus" w:hAnsi="Papyrus" w:cs="Garamond"/>
                          <w:bCs/>
                          <w:sz w:val="36"/>
                          <w:szCs w:val="36"/>
                        </w:rPr>
                        <w:t>A Novena from Ascension to Pentecost</w:t>
                      </w:r>
                    </w:p>
                    <w:p w:rsidR="009544A8" w:rsidRPr="00D909FF" w:rsidRDefault="009544A8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D267E" w:rsidRPr="00D909FF" w:rsidRDefault="003E16AB">
      <w:pPr>
        <w:spacing w:after="28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/>
          <w:noProof/>
        </w:rPr>
        <w:drawing>
          <wp:anchor distT="36576" distB="36576" distL="36576" distR="36576" simplePos="0" relativeHeight="251667456" behindDoc="0" locked="0" layoutInCell="1" allowOverlap="1" wp14:anchorId="40F7A775" wp14:editId="77E0058C">
            <wp:simplePos x="0" y="0"/>
            <wp:positionH relativeFrom="column">
              <wp:posOffset>1158240</wp:posOffset>
            </wp:positionH>
            <wp:positionV relativeFrom="paragraph">
              <wp:posOffset>340995</wp:posOffset>
            </wp:positionV>
            <wp:extent cx="673100" cy="8274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67E" w:rsidRPr="00D909FF">
        <w:rPr>
          <w:rFonts w:asciiTheme="minorHAnsi" w:hAnsiTheme="minorHAnsi" w:cs="Garamond"/>
          <w:b/>
          <w:bCs/>
          <w:sz w:val="28"/>
          <w:szCs w:val="28"/>
        </w:rPr>
        <w:t>Introduction</w:t>
      </w:r>
    </w:p>
    <w:p w:rsidR="00DD267E" w:rsidRPr="00D909FF" w:rsidRDefault="00DD267E">
      <w:pPr>
        <w:spacing w:after="280"/>
        <w:rPr>
          <w:rFonts w:asciiTheme="minorHAnsi" w:hAnsiTheme="minorHAnsi" w:cs="Garamond"/>
        </w:rPr>
      </w:pPr>
    </w:p>
    <w:p w:rsidR="00DD267E" w:rsidRPr="00D909FF" w:rsidRDefault="00DD267E">
      <w:pPr>
        <w:spacing w:after="280"/>
        <w:rPr>
          <w:rFonts w:asciiTheme="minorHAnsi" w:hAnsiTheme="minorHAnsi" w:cs="Garamond"/>
        </w:rPr>
      </w:pPr>
    </w:p>
    <w:p w:rsidR="00DD267E" w:rsidRPr="00D909FF" w:rsidRDefault="00DD267E">
      <w:pPr>
        <w:spacing w:after="280"/>
        <w:rPr>
          <w:rFonts w:asciiTheme="minorHAnsi" w:hAnsiTheme="minorHAnsi" w:cs="Garamond"/>
        </w:rPr>
      </w:pPr>
    </w:p>
    <w:p w:rsidR="00DD267E" w:rsidRPr="00D909FF" w:rsidRDefault="00DD267E">
      <w:pPr>
        <w:spacing w:after="280"/>
        <w:rPr>
          <w:rFonts w:asciiTheme="minorHAnsi" w:hAnsiTheme="minorHAnsi"/>
          <w:sz w:val="22"/>
          <w:szCs w:val="22"/>
        </w:rPr>
      </w:pPr>
      <w:r w:rsidRPr="00D909FF">
        <w:rPr>
          <w:rFonts w:asciiTheme="minorHAnsi" w:hAnsiTheme="minorHAnsi" w:cs="Garamond"/>
          <w:sz w:val="22"/>
          <w:szCs w:val="22"/>
        </w:rPr>
        <w:t>After the Ascension, we are told that the disciples returned to Jerusalem and spent time together in prayer. They probably also shared stories of things they had seen Jesus do - the things they had heard people say.</w:t>
      </w:r>
      <w:r w:rsidRPr="00D909FF">
        <w:rPr>
          <w:rFonts w:asciiTheme="minorHAnsi" w:hAnsiTheme="minorHAnsi"/>
          <w:sz w:val="22"/>
          <w:szCs w:val="22"/>
        </w:rPr>
        <w:br/>
      </w:r>
      <w:r w:rsidRPr="00D909FF">
        <w:rPr>
          <w:rFonts w:asciiTheme="minorHAnsi" w:hAnsiTheme="minorHAnsi" w:cs="Garamond"/>
          <w:sz w:val="22"/>
          <w:szCs w:val="22"/>
        </w:rPr>
        <w:t>Over the next nine days, we will use the Gospel of each day as a starting point as a time of prayer. The format is designed to be flexible - for you to use as much or as little as you wish in our journey towards Pentecost.</w:t>
      </w:r>
    </w:p>
    <w:p w:rsidR="00DD267E" w:rsidRPr="00D909FF" w:rsidRDefault="00DD267E">
      <w:pPr>
        <w:spacing w:after="280"/>
        <w:rPr>
          <w:rFonts w:asciiTheme="minorHAnsi" w:hAnsiTheme="minorHAnsi"/>
          <w:sz w:val="22"/>
          <w:szCs w:val="22"/>
        </w:rPr>
      </w:pPr>
      <w:r w:rsidRPr="00D909FF">
        <w:rPr>
          <w:rFonts w:asciiTheme="minorHAnsi" w:hAnsiTheme="minorHAnsi" w:cs="Garamond"/>
          <w:sz w:val="22"/>
          <w:szCs w:val="22"/>
        </w:rPr>
        <w:t>The outline for each day is similar:</w:t>
      </w:r>
    </w:p>
    <w:p w:rsidR="00DD267E" w:rsidRPr="00D909FF" w:rsidRDefault="00DD267E">
      <w:pPr>
        <w:spacing w:after="280"/>
        <w:rPr>
          <w:rFonts w:asciiTheme="minorHAnsi" w:hAnsiTheme="minorHAnsi"/>
          <w:sz w:val="22"/>
          <w:szCs w:val="22"/>
        </w:rPr>
      </w:pPr>
      <w:r w:rsidRPr="00D909FF">
        <w:rPr>
          <w:rFonts w:asciiTheme="minorHAnsi" w:hAnsiTheme="minorHAnsi" w:cs="Garamond"/>
          <w:b/>
          <w:bCs/>
          <w:sz w:val="22"/>
          <w:szCs w:val="22"/>
        </w:rPr>
        <w:t>Reading: from ...</w:t>
      </w:r>
      <w:r w:rsidRPr="00D909FF">
        <w:rPr>
          <w:rFonts w:asciiTheme="minorHAnsi" w:hAnsiTheme="minorHAnsi" w:cs="Garamond"/>
          <w:sz w:val="22"/>
          <w:szCs w:val="22"/>
        </w:rPr>
        <w:br/>
        <w:t>Usually a short extract from the day's Gospel but with reference to the full text.</w:t>
      </w:r>
    </w:p>
    <w:p w:rsidR="00DD267E" w:rsidRPr="00D909FF" w:rsidRDefault="00DD267E">
      <w:pPr>
        <w:spacing w:after="280"/>
        <w:rPr>
          <w:rFonts w:asciiTheme="minorHAnsi" w:hAnsiTheme="minorHAnsi"/>
          <w:sz w:val="22"/>
          <w:szCs w:val="22"/>
        </w:rPr>
      </w:pPr>
      <w:proofErr w:type="gramStart"/>
      <w:r w:rsidRPr="00D909FF">
        <w:rPr>
          <w:rFonts w:asciiTheme="minorHAnsi" w:hAnsiTheme="minorHAnsi" w:cs="Garamond"/>
          <w:b/>
          <w:bCs/>
          <w:sz w:val="22"/>
          <w:szCs w:val="22"/>
        </w:rPr>
        <w:t>Wondering</w:t>
      </w:r>
      <w:r w:rsidRPr="00D909FF">
        <w:rPr>
          <w:rFonts w:asciiTheme="minorHAnsi" w:hAnsiTheme="minorHAnsi" w:cs="Garamond"/>
          <w:sz w:val="22"/>
          <w:szCs w:val="22"/>
        </w:rPr>
        <w:br/>
        <w:t>A few questions that might be sparked from the reading</w:t>
      </w:r>
      <w:r w:rsidR="00D909FF">
        <w:rPr>
          <w:rFonts w:asciiTheme="minorHAnsi" w:hAnsiTheme="minorHAnsi" w:cs="Garamond"/>
          <w:sz w:val="22"/>
          <w:szCs w:val="22"/>
        </w:rPr>
        <w:t>.</w:t>
      </w:r>
      <w:proofErr w:type="gramEnd"/>
    </w:p>
    <w:p w:rsidR="00DD267E" w:rsidRPr="00D909FF" w:rsidRDefault="00DD267E">
      <w:pPr>
        <w:spacing w:after="280"/>
        <w:rPr>
          <w:rFonts w:asciiTheme="minorHAnsi" w:hAnsiTheme="minorHAnsi"/>
          <w:sz w:val="22"/>
          <w:szCs w:val="22"/>
        </w:rPr>
      </w:pPr>
      <w:r w:rsidRPr="00D909FF">
        <w:rPr>
          <w:rFonts w:asciiTheme="minorHAnsi" w:hAnsiTheme="minorHAnsi" w:cs="Garamond"/>
          <w:b/>
          <w:bCs/>
          <w:sz w:val="22"/>
          <w:szCs w:val="22"/>
        </w:rPr>
        <w:t>Contemplating</w:t>
      </w:r>
      <w:r w:rsidRPr="00D909FF">
        <w:rPr>
          <w:rFonts w:asciiTheme="minorHAnsi" w:hAnsiTheme="minorHAnsi" w:cs="Garamond"/>
          <w:sz w:val="22"/>
          <w:szCs w:val="22"/>
        </w:rPr>
        <w:br/>
      </w:r>
      <w:proofErr w:type="gramStart"/>
      <w:r w:rsidRPr="00D909FF">
        <w:rPr>
          <w:rFonts w:asciiTheme="minorHAnsi" w:hAnsiTheme="minorHAnsi" w:cs="Garamond"/>
          <w:sz w:val="22"/>
          <w:szCs w:val="22"/>
        </w:rPr>
        <w:t>Either</w:t>
      </w:r>
      <w:proofErr w:type="gramEnd"/>
      <w:r w:rsidRPr="00D909FF">
        <w:rPr>
          <w:rFonts w:asciiTheme="minorHAnsi" w:hAnsiTheme="minorHAnsi" w:cs="Garamond"/>
          <w:sz w:val="22"/>
          <w:szCs w:val="22"/>
        </w:rPr>
        <w:t xml:space="preserve"> </w:t>
      </w:r>
      <w:proofErr w:type="spellStart"/>
      <w:r w:rsidRPr="00D909FF">
        <w:rPr>
          <w:rFonts w:asciiTheme="minorHAnsi" w:hAnsiTheme="minorHAnsi" w:cs="Garamond"/>
          <w:i/>
          <w:iCs/>
          <w:sz w:val="22"/>
          <w:szCs w:val="22"/>
        </w:rPr>
        <w:t>lectio</w:t>
      </w:r>
      <w:proofErr w:type="spellEnd"/>
      <w:r w:rsidRPr="00D909FF">
        <w:rPr>
          <w:rFonts w:asciiTheme="minorHAnsi" w:hAnsiTheme="minorHAnsi" w:cs="Garamond"/>
          <w:i/>
          <w:iCs/>
          <w:sz w:val="22"/>
          <w:szCs w:val="22"/>
        </w:rPr>
        <w:t xml:space="preserve"> </w:t>
      </w:r>
      <w:proofErr w:type="spellStart"/>
      <w:r w:rsidRPr="00D909FF">
        <w:rPr>
          <w:rFonts w:asciiTheme="minorHAnsi" w:hAnsiTheme="minorHAnsi" w:cs="Garamond"/>
          <w:i/>
          <w:iCs/>
          <w:sz w:val="22"/>
          <w:szCs w:val="22"/>
        </w:rPr>
        <w:t>divina</w:t>
      </w:r>
      <w:proofErr w:type="spellEnd"/>
      <w:r w:rsidRPr="00D909FF">
        <w:rPr>
          <w:rFonts w:asciiTheme="minorHAnsi" w:hAnsiTheme="minorHAnsi" w:cs="Garamond"/>
          <w:i/>
          <w:iCs/>
          <w:sz w:val="22"/>
          <w:szCs w:val="22"/>
        </w:rPr>
        <w:t xml:space="preserve"> </w:t>
      </w:r>
      <w:r w:rsidRPr="00D909FF">
        <w:rPr>
          <w:rFonts w:asciiTheme="minorHAnsi" w:hAnsiTheme="minorHAnsi" w:cs="Garamond"/>
          <w:sz w:val="22"/>
          <w:szCs w:val="22"/>
        </w:rPr>
        <w:t>- the slow, prayerful reading of Scripture</w:t>
      </w:r>
      <w:r w:rsidR="00D909FF">
        <w:rPr>
          <w:rFonts w:asciiTheme="minorHAnsi" w:hAnsiTheme="minorHAnsi" w:cs="Garamond"/>
          <w:sz w:val="22"/>
          <w:szCs w:val="22"/>
        </w:rPr>
        <w:t>.</w:t>
      </w:r>
      <w:r w:rsidRPr="00D909FF">
        <w:rPr>
          <w:rFonts w:asciiTheme="minorHAnsi" w:hAnsiTheme="minorHAnsi"/>
          <w:sz w:val="22"/>
          <w:szCs w:val="22"/>
        </w:rPr>
        <w:br/>
      </w:r>
      <w:proofErr w:type="gramStart"/>
      <w:r w:rsidRPr="00D909FF">
        <w:rPr>
          <w:rFonts w:asciiTheme="minorHAnsi" w:hAnsiTheme="minorHAnsi" w:cs="Garamond"/>
          <w:sz w:val="22"/>
          <w:szCs w:val="22"/>
        </w:rPr>
        <w:t>or</w:t>
      </w:r>
      <w:proofErr w:type="gramEnd"/>
      <w:r w:rsidRPr="00D909FF">
        <w:rPr>
          <w:rFonts w:asciiTheme="minorHAnsi" w:hAnsiTheme="minorHAnsi"/>
          <w:sz w:val="22"/>
          <w:szCs w:val="22"/>
        </w:rPr>
        <w:br/>
      </w:r>
      <w:r w:rsidRPr="00D909FF">
        <w:rPr>
          <w:rFonts w:asciiTheme="minorHAnsi" w:hAnsiTheme="minorHAnsi" w:cs="Garamond"/>
          <w:sz w:val="22"/>
          <w:szCs w:val="22"/>
        </w:rPr>
        <w:t>Idea using the imagination or idea for a time of quiet prayer</w:t>
      </w:r>
      <w:r w:rsidR="00D909FF">
        <w:rPr>
          <w:rFonts w:asciiTheme="minorHAnsi" w:hAnsiTheme="minorHAnsi" w:cs="Garamond"/>
          <w:sz w:val="22"/>
          <w:szCs w:val="22"/>
        </w:rPr>
        <w:t>.</w:t>
      </w:r>
    </w:p>
    <w:p w:rsidR="00D909FF" w:rsidRDefault="00D909FF" w:rsidP="00D909FF">
      <w:pPr>
        <w:rPr>
          <w:rFonts w:asciiTheme="minorHAnsi" w:hAnsiTheme="minorHAnsi" w:cs="Garamond"/>
          <w:b/>
          <w:bCs/>
          <w:sz w:val="22"/>
          <w:szCs w:val="22"/>
        </w:rPr>
      </w:pPr>
    </w:p>
    <w:p w:rsidR="00034E9A" w:rsidRPr="00D909FF" w:rsidRDefault="00DD267E" w:rsidP="00D909FF">
      <w:pPr>
        <w:rPr>
          <w:rFonts w:asciiTheme="minorHAnsi" w:hAnsiTheme="minorHAnsi" w:cs="Garamond"/>
          <w:b/>
          <w:bCs/>
          <w:sz w:val="22"/>
          <w:szCs w:val="22"/>
        </w:rPr>
      </w:pPr>
      <w:r w:rsidRPr="00D909FF">
        <w:rPr>
          <w:rFonts w:asciiTheme="minorHAnsi" w:hAnsiTheme="minorHAnsi" w:cs="Garamond"/>
          <w:b/>
          <w:bCs/>
          <w:sz w:val="22"/>
          <w:szCs w:val="22"/>
        </w:rPr>
        <w:t>Reflecting</w:t>
      </w:r>
    </w:p>
    <w:p w:rsidR="00DD267E" w:rsidRPr="00D909FF" w:rsidRDefault="00DD267E">
      <w:pPr>
        <w:spacing w:after="280"/>
        <w:rPr>
          <w:rFonts w:asciiTheme="minorHAnsi" w:hAnsiTheme="minorHAnsi"/>
          <w:sz w:val="22"/>
          <w:szCs w:val="22"/>
        </w:rPr>
      </w:pPr>
      <w:r w:rsidRPr="00D909FF">
        <w:rPr>
          <w:rFonts w:asciiTheme="minorHAnsi" w:hAnsiTheme="minorHAnsi" w:cs="Garamond"/>
          <w:sz w:val="22"/>
          <w:szCs w:val="22"/>
        </w:rPr>
        <w:t>Thoughts - questions and intentions for prayer</w:t>
      </w:r>
      <w:r w:rsidR="00D909FF">
        <w:rPr>
          <w:rFonts w:asciiTheme="minorHAnsi" w:hAnsiTheme="minorHAnsi" w:cs="Garamond"/>
          <w:sz w:val="22"/>
          <w:szCs w:val="22"/>
        </w:rPr>
        <w:t>.</w:t>
      </w:r>
    </w:p>
    <w:p w:rsidR="00034E9A" w:rsidRPr="00D909FF" w:rsidRDefault="00034E9A">
      <w:pPr>
        <w:spacing w:after="280"/>
        <w:rPr>
          <w:rFonts w:asciiTheme="minorHAnsi" w:hAnsiTheme="minorHAnsi" w:cs="Garamond"/>
          <w:b/>
          <w:bCs/>
          <w:sz w:val="22"/>
          <w:szCs w:val="22"/>
        </w:rPr>
      </w:pPr>
    </w:p>
    <w:p w:rsidR="00034E9A" w:rsidRPr="00D909FF" w:rsidRDefault="00034E9A">
      <w:pPr>
        <w:spacing w:after="280"/>
        <w:rPr>
          <w:rFonts w:asciiTheme="minorHAnsi" w:hAnsiTheme="minorHAnsi" w:cs="Garamond"/>
          <w:b/>
          <w:bCs/>
          <w:sz w:val="22"/>
          <w:szCs w:val="22"/>
        </w:rPr>
      </w:pPr>
    </w:p>
    <w:p w:rsidR="00DD267E" w:rsidRPr="00D909FF" w:rsidRDefault="00B54A01">
      <w:pPr>
        <w:spacing w:after="280"/>
        <w:rPr>
          <w:rFonts w:asciiTheme="minorHAnsi" w:hAnsiTheme="minorHAnsi"/>
          <w:sz w:val="22"/>
          <w:szCs w:val="22"/>
        </w:rPr>
      </w:pPr>
      <w:r w:rsidRPr="00D909FF">
        <w:rPr>
          <w:rFonts w:asciiTheme="minorHAnsi" w:hAnsiTheme="minorHAnsi" w:cs="Garamond"/>
          <w:b/>
          <w:bCs/>
          <w:sz w:val="22"/>
          <w:szCs w:val="22"/>
        </w:rPr>
        <w:t>Praying</w:t>
      </w:r>
      <w:r w:rsidR="00D909FF">
        <w:rPr>
          <w:rFonts w:asciiTheme="minorHAnsi" w:hAnsiTheme="minorHAnsi" w:cs="Garamond"/>
          <w:b/>
          <w:bCs/>
          <w:sz w:val="22"/>
          <w:szCs w:val="22"/>
        </w:rPr>
        <w:br/>
      </w:r>
      <w:proofErr w:type="gramStart"/>
      <w:r w:rsidR="00DD267E" w:rsidRPr="00D909FF">
        <w:rPr>
          <w:rFonts w:asciiTheme="minorHAnsi" w:hAnsiTheme="minorHAnsi"/>
          <w:sz w:val="22"/>
          <w:szCs w:val="22"/>
        </w:rPr>
        <w:t>A</w:t>
      </w:r>
      <w:proofErr w:type="gramEnd"/>
      <w:r w:rsidR="00DD267E" w:rsidRPr="00D909FF">
        <w:rPr>
          <w:rFonts w:asciiTheme="minorHAnsi" w:hAnsiTheme="minorHAnsi"/>
          <w:sz w:val="22"/>
          <w:szCs w:val="22"/>
        </w:rPr>
        <w:t xml:space="preserve"> prayer invoking the Holy Spirit</w:t>
      </w:r>
      <w:r w:rsidR="00D909FF">
        <w:rPr>
          <w:rFonts w:asciiTheme="minorHAnsi" w:hAnsiTheme="minorHAnsi"/>
          <w:sz w:val="22"/>
          <w:szCs w:val="22"/>
        </w:rPr>
        <w:t>.</w:t>
      </w:r>
    </w:p>
    <w:p w:rsidR="00034E9A" w:rsidRDefault="00034E9A">
      <w:pPr>
        <w:spacing w:after="280"/>
        <w:rPr>
          <w:rFonts w:asciiTheme="minorHAnsi" w:hAnsiTheme="minorHAnsi" w:cs="Garamond"/>
          <w:sz w:val="22"/>
          <w:szCs w:val="22"/>
        </w:rPr>
      </w:pPr>
    </w:p>
    <w:p w:rsidR="00D909FF" w:rsidRPr="00D909FF" w:rsidRDefault="00D909FF">
      <w:pPr>
        <w:spacing w:after="280"/>
        <w:rPr>
          <w:rFonts w:asciiTheme="minorHAnsi" w:hAnsiTheme="minorHAnsi" w:cs="Garamond"/>
          <w:sz w:val="22"/>
          <w:szCs w:val="22"/>
        </w:rPr>
      </w:pPr>
      <w:r w:rsidRPr="00D909FF">
        <w:rPr>
          <w:rFonts w:asciiTheme="minorHAnsi" w:hAnsiTheme="minorHAnsi" w:cs="Garamond"/>
          <w:b/>
          <w:sz w:val="22"/>
          <w:szCs w:val="22"/>
        </w:rPr>
        <w:t xml:space="preserve">Action Point </w:t>
      </w:r>
      <w:r w:rsidRPr="00D909FF">
        <w:rPr>
          <w:rFonts w:asciiTheme="minorHAnsi" w:hAnsiTheme="minorHAnsi" w:cs="Garamond"/>
          <w:b/>
          <w:sz w:val="22"/>
          <w:szCs w:val="22"/>
        </w:rPr>
        <w:br/>
      </w:r>
      <w:r>
        <w:rPr>
          <w:rFonts w:asciiTheme="minorHAnsi" w:hAnsiTheme="minorHAnsi" w:cs="Garamond"/>
          <w:sz w:val="22"/>
          <w:szCs w:val="22"/>
        </w:rPr>
        <w:t>A thought to take into the day from Pope Francis.</w:t>
      </w:r>
    </w:p>
    <w:p w:rsidR="00A615F2" w:rsidRDefault="00A615F2">
      <w:pPr>
        <w:spacing w:after="280"/>
        <w:rPr>
          <w:rFonts w:asciiTheme="minorHAnsi" w:hAnsiTheme="minorHAnsi" w:cs="Garamond"/>
          <w:b/>
          <w:sz w:val="22"/>
          <w:szCs w:val="22"/>
        </w:rPr>
      </w:pPr>
    </w:p>
    <w:p w:rsidR="00DD267E" w:rsidRPr="00D909FF" w:rsidRDefault="00034E9A">
      <w:pPr>
        <w:spacing w:after="280"/>
        <w:rPr>
          <w:rFonts w:asciiTheme="minorHAnsi" w:hAnsiTheme="minorHAnsi"/>
          <w:sz w:val="22"/>
          <w:szCs w:val="22"/>
        </w:rPr>
      </w:pPr>
      <w:r w:rsidRPr="00D909FF">
        <w:rPr>
          <w:rFonts w:asciiTheme="minorHAnsi" w:hAnsiTheme="minorHAnsi" w:cs="Garamond"/>
          <w:b/>
          <w:sz w:val="22"/>
          <w:szCs w:val="22"/>
        </w:rPr>
        <w:t>F</w:t>
      </w:r>
      <w:r w:rsidR="00DD267E" w:rsidRPr="00D909FF">
        <w:rPr>
          <w:rFonts w:asciiTheme="minorHAnsi" w:hAnsiTheme="minorHAnsi" w:cs="Garamond"/>
          <w:b/>
          <w:sz w:val="22"/>
          <w:szCs w:val="22"/>
        </w:rPr>
        <w:t>rom the Sequence for Pentecost</w:t>
      </w:r>
      <w:r w:rsidR="00DD267E" w:rsidRPr="00D909FF">
        <w:rPr>
          <w:rFonts w:asciiTheme="minorHAnsi" w:hAnsiTheme="minorHAnsi" w:cs="Garamond"/>
          <w:sz w:val="22"/>
          <w:szCs w:val="22"/>
        </w:rPr>
        <w:br/>
        <w:t>Over the nine days, we will pray the whole Sequence in readiness for Pentecost Sunday</w:t>
      </w:r>
      <w:r w:rsidR="00D909FF">
        <w:rPr>
          <w:rFonts w:asciiTheme="minorHAnsi" w:hAnsiTheme="minorHAnsi" w:cs="Garamond"/>
          <w:sz w:val="22"/>
          <w:szCs w:val="22"/>
        </w:rPr>
        <w:t>.</w:t>
      </w:r>
    </w:p>
    <w:p w:rsidR="00DD267E" w:rsidRPr="00D909FF" w:rsidRDefault="006A0648">
      <w:pPr>
        <w:spacing w:after="280"/>
        <w:rPr>
          <w:rFonts w:asciiTheme="minorHAnsi" w:hAnsiTheme="minorHAnsi"/>
          <w:color w:val="auto"/>
          <w:kern w:val="0"/>
          <w:sz w:val="22"/>
          <w:szCs w:val="22"/>
        </w:rPr>
      </w:pPr>
      <w:r>
        <w:rPr>
          <w:rFonts w:ascii="Garamond" w:hAnsi="Garamond" w:cs="Garamond"/>
          <w:b/>
          <w:bCs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6841C817" wp14:editId="3EA5FA7D">
            <wp:simplePos x="0" y="0"/>
            <wp:positionH relativeFrom="column">
              <wp:align>center</wp:align>
            </wp:positionH>
            <wp:positionV relativeFrom="paragraph">
              <wp:posOffset>343535</wp:posOffset>
            </wp:positionV>
            <wp:extent cx="2167200" cy="2667600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26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67E" w:rsidRPr="00D909FF">
        <w:rPr>
          <w:rFonts w:asciiTheme="minorHAnsi" w:hAnsiTheme="minorHAnsi" w:cs="Garamond"/>
          <w:sz w:val="22"/>
          <w:szCs w:val="22"/>
        </w:rPr>
        <w:t>Our Father</w:t>
      </w:r>
      <w:r>
        <w:rPr>
          <w:rFonts w:asciiTheme="minorHAnsi" w:hAnsiTheme="minorHAnsi" w:cs="Garamond"/>
          <w:sz w:val="22"/>
          <w:szCs w:val="22"/>
        </w:rPr>
        <w:t>…</w:t>
      </w:r>
      <w:r>
        <w:rPr>
          <w:rFonts w:asciiTheme="minorHAnsi" w:hAnsiTheme="minorHAnsi" w:cs="Garamond"/>
          <w:sz w:val="22"/>
          <w:szCs w:val="22"/>
        </w:rPr>
        <w:tab/>
      </w:r>
      <w:r w:rsidR="00DD267E" w:rsidRPr="00D909FF">
        <w:rPr>
          <w:rFonts w:asciiTheme="minorHAnsi" w:hAnsiTheme="minorHAnsi" w:cs="Garamond"/>
          <w:sz w:val="22"/>
          <w:szCs w:val="22"/>
        </w:rPr>
        <w:t>Hail Mary</w:t>
      </w:r>
      <w:r>
        <w:rPr>
          <w:rFonts w:asciiTheme="minorHAnsi" w:hAnsiTheme="minorHAnsi" w:cs="Garamond"/>
          <w:sz w:val="22"/>
          <w:szCs w:val="22"/>
        </w:rPr>
        <w:t>…</w:t>
      </w:r>
      <w:r>
        <w:rPr>
          <w:rFonts w:asciiTheme="minorHAnsi" w:hAnsiTheme="minorHAnsi" w:cs="Garamond"/>
          <w:sz w:val="22"/>
          <w:szCs w:val="22"/>
        </w:rPr>
        <w:tab/>
      </w:r>
      <w:r w:rsidR="00DD267E" w:rsidRPr="00D909FF">
        <w:rPr>
          <w:rFonts w:asciiTheme="minorHAnsi" w:hAnsiTheme="minorHAnsi" w:cs="Garamond"/>
          <w:sz w:val="22"/>
          <w:szCs w:val="22"/>
        </w:rPr>
        <w:t xml:space="preserve">Glory </w:t>
      </w:r>
      <w:proofErr w:type="gramStart"/>
      <w:r w:rsidR="00DD267E" w:rsidRPr="00D909FF">
        <w:rPr>
          <w:rFonts w:asciiTheme="minorHAnsi" w:hAnsiTheme="minorHAnsi" w:cs="Garamond"/>
          <w:sz w:val="22"/>
          <w:szCs w:val="22"/>
        </w:rPr>
        <w:t>be</w:t>
      </w:r>
      <w:proofErr w:type="gramEnd"/>
      <w:r w:rsidR="00DD267E" w:rsidRPr="00D909FF">
        <w:rPr>
          <w:rFonts w:asciiTheme="minorHAnsi" w:hAnsiTheme="minorHAnsi" w:cs="Garamond"/>
          <w:sz w:val="22"/>
          <w:szCs w:val="22"/>
        </w:rPr>
        <w:t>...</w:t>
      </w:r>
    </w:p>
    <w:p w:rsidR="00034E9A" w:rsidRDefault="00034E9A" w:rsidP="00794021">
      <w:pPr>
        <w:spacing w:after="280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177BEE" w:rsidRPr="00B064C6" w:rsidRDefault="00177BEE" w:rsidP="00C07972">
      <w:pPr>
        <w:spacing w:after="280"/>
        <w:rPr>
          <w:rFonts w:asciiTheme="minorHAnsi" w:hAnsiTheme="minorHAnsi"/>
        </w:rPr>
      </w:pPr>
      <w:bookmarkStart w:id="0" w:name="_GoBack"/>
      <w:bookmarkEnd w:id="0"/>
    </w:p>
    <w:sectPr w:rsidR="00177BEE" w:rsidRPr="00B064C6" w:rsidSect="00C07972">
      <w:pgSz w:w="15840" w:h="12240" w:orient="landscape"/>
      <w:pgMar w:top="851" w:right="851" w:bottom="851" w:left="851" w:header="720" w:footer="720" w:gutter="0"/>
      <w:cols w:num="2"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569BE"/>
    <w:multiLevelType w:val="hybridMultilevel"/>
    <w:tmpl w:val="AA12F246"/>
    <w:lvl w:ilvl="0" w:tplc="FFC84F40">
      <w:start w:val="1"/>
      <w:numFmt w:val="bullet"/>
      <w:lvlText w:val="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21"/>
    <w:rsid w:val="00034E9A"/>
    <w:rsid w:val="00177BEE"/>
    <w:rsid w:val="0021349C"/>
    <w:rsid w:val="002646F2"/>
    <w:rsid w:val="00267850"/>
    <w:rsid w:val="002F2E0A"/>
    <w:rsid w:val="00351788"/>
    <w:rsid w:val="00392812"/>
    <w:rsid w:val="003E16AB"/>
    <w:rsid w:val="0046111C"/>
    <w:rsid w:val="005247D3"/>
    <w:rsid w:val="005D2195"/>
    <w:rsid w:val="006A0648"/>
    <w:rsid w:val="00751951"/>
    <w:rsid w:val="00794021"/>
    <w:rsid w:val="00895285"/>
    <w:rsid w:val="008D29B5"/>
    <w:rsid w:val="009544A8"/>
    <w:rsid w:val="009C4B25"/>
    <w:rsid w:val="009F70A1"/>
    <w:rsid w:val="00A615F2"/>
    <w:rsid w:val="00A85A86"/>
    <w:rsid w:val="00B064C6"/>
    <w:rsid w:val="00B54A01"/>
    <w:rsid w:val="00B907D2"/>
    <w:rsid w:val="00BB426B"/>
    <w:rsid w:val="00BB45B3"/>
    <w:rsid w:val="00C07972"/>
    <w:rsid w:val="00C50C7A"/>
    <w:rsid w:val="00C86D41"/>
    <w:rsid w:val="00CF0E1A"/>
    <w:rsid w:val="00D00376"/>
    <w:rsid w:val="00D909FF"/>
    <w:rsid w:val="00DD267E"/>
    <w:rsid w:val="00E26E56"/>
    <w:rsid w:val="00F32ED6"/>
    <w:rsid w:val="00FA187C"/>
    <w:rsid w:val="00FA4452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5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0C7A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5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0C7A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Way to Pentecost</vt:lpstr>
    </vt:vector>
  </TitlesOfParts>
  <Company>Portsmouth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Way to Pentecost</dc:title>
  <dc:creator>Kathryn Turner</dc:creator>
  <cp:lastModifiedBy>Kathryn Turner</cp:lastModifiedBy>
  <cp:revision>2</cp:revision>
  <cp:lastPrinted>2015-04-28T07:50:00Z</cp:lastPrinted>
  <dcterms:created xsi:type="dcterms:W3CDTF">2015-05-04T17:33:00Z</dcterms:created>
  <dcterms:modified xsi:type="dcterms:W3CDTF">2015-05-04T17:33:00Z</dcterms:modified>
</cp:coreProperties>
</file>